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37C36A" w14:textId="28800874" w:rsidR="00196CAE" w:rsidRPr="00CD6282" w:rsidRDefault="00196CAE" w:rsidP="00196CAE">
      <w:pPr>
        <w:pStyle w:val="Default"/>
      </w:pPr>
      <w:r w:rsidRPr="00CD6282">
        <w:rPr>
          <w:b/>
          <w:bCs/>
        </w:rPr>
        <w:t>Tee ehitustööde tehnilise komisjoni akt</w:t>
      </w:r>
    </w:p>
    <w:p w14:paraId="4850A627" w14:textId="0CD3E673" w:rsidR="00196CAE" w:rsidRPr="00196CAE" w:rsidRDefault="00695E6C" w:rsidP="00196CAE">
      <w:pPr>
        <w:pStyle w:val="Default"/>
        <w:rPr>
          <w:sz w:val="23"/>
          <w:szCs w:val="23"/>
        </w:rPr>
      </w:pPr>
      <w:r>
        <w:rPr>
          <w:color w:val="auto"/>
          <w:sz w:val="23"/>
          <w:szCs w:val="23"/>
        </w:rPr>
        <w:t>02</w:t>
      </w:r>
      <w:r w:rsidR="00196CAE" w:rsidRPr="00D91156">
        <w:rPr>
          <w:color w:val="auto"/>
          <w:sz w:val="23"/>
          <w:szCs w:val="23"/>
        </w:rPr>
        <w:t>.</w:t>
      </w:r>
      <w:r>
        <w:rPr>
          <w:sz w:val="23"/>
          <w:szCs w:val="23"/>
        </w:rPr>
        <w:t>11</w:t>
      </w:r>
      <w:r w:rsidR="00196CAE">
        <w:rPr>
          <w:sz w:val="23"/>
          <w:szCs w:val="23"/>
        </w:rPr>
        <w:t xml:space="preserve">.2021 </w:t>
      </w:r>
      <w:r w:rsidR="00196CAE" w:rsidRPr="00196CAE">
        <w:rPr>
          <w:sz w:val="23"/>
          <w:szCs w:val="23"/>
        </w:rPr>
        <w:t xml:space="preserve">a </w:t>
      </w:r>
    </w:p>
    <w:p w14:paraId="59030EB1" w14:textId="2B18F927" w:rsidR="00196CAE" w:rsidRPr="00196CAE" w:rsidRDefault="00196CAE" w:rsidP="00196CAE">
      <w:pPr>
        <w:pStyle w:val="Default"/>
        <w:rPr>
          <w:sz w:val="23"/>
          <w:szCs w:val="23"/>
        </w:rPr>
      </w:pPr>
      <w:r w:rsidRPr="00196CAE">
        <w:rPr>
          <w:sz w:val="23"/>
          <w:szCs w:val="23"/>
        </w:rPr>
        <w:t xml:space="preserve"> </w:t>
      </w:r>
    </w:p>
    <w:p w14:paraId="27AFF54D" w14:textId="24625B86" w:rsidR="00231003" w:rsidRPr="00196CAE" w:rsidRDefault="00196CAE" w:rsidP="00196CAE">
      <w:pPr>
        <w:pStyle w:val="Default"/>
      </w:pPr>
      <w:r w:rsidRPr="00196CAE">
        <w:t xml:space="preserve">TEHNILINE KOMISJON KOOSSEISUS: </w:t>
      </w:r>
    </w:p>
    <w:p w14:paraId="0B513363" w14:textId="6629F379" w:rsidR="00196CAE" w:rsidRDefault="00196CAE" w:rsidP="00196CAE">
      <w:pPr>
        <w:pStyle w:val="Default"/>
      </w:pPr>
      <w:r w:rsidRPr="00196CAE">
        <w:t>Esimees</w:t>
      </w:r>
      <w:r w:rsidR="00231003">
        <w:t>:</w:t>
      </w:r>
      <w:r w:rsidRPr="00196CAE">
        <w:t xml:space="preserve"> </w:t>
      </w:r>
      <w:r w:rsidRPr="00431772">
        <w:rPr>
          <w:b/>
          <w:bCs/>
        </w:rPr>
        <w:t>Sven Savi</w:t>
      </w:r>
      <w:r w:rsidRPr="00196CAE">
        <w:t xml:space="preserve">, </w:t>
      </w:r>
      <w:r w:rsidR="00431772" w:rsidRPr="00431772">
        <w:t>Transpordiameti taristu ehitamise ja korrashoiu lääne üksus ehituse juhtivinsener</w:t>
      </w:r>
    </w:p>
    <w:p w14:paraId="726E5C45" w14:textId="77777777" w:rsidR="00431772" w:rsidRPr="00196CAE" w:rsidRDefault="00431772" w:rsidP="00196CAE">
      <w:pPr>
        <w:pStyle w:val="Default"/>
      </w:pPr>
    </w:p>
    <w:p w14:paraId="452D02A7" w14:textId="77777777" w:rsidR="00196CAE" w:rsidRPr="00196CAE" w:rsidRDefault="00196CAE" w:rsidP="00196CAE">
      <w:pPr>
        <w:pStyle w:val="Default"/>
      </w:pPr>
      <w:r w:rsidRPr="00196CAE">
        <w:t xml:space="preserve">Liikmed: </w:t>
      </w:r>
    </w:p>
    <w:p w14:paraId="73E43629" w14:textId="30A71D9C" w:rsidR="00196CAE" w:rsidRDefault="00196CAE" w:rsidP="00196CAE">
      <w:pPr>
        <w:pStyle w:val="Default"/>
      </w:pPr>
      <w:r w:rsidRPr="00196CAE">
        <w:t>1. Tellija esindaja(d)</w:t>
      </w:r>
      <w:r w:rsidR="00231003">
        <w:t>:</w:t>
      </w:r>
    </w:p>
    <w:p w14:paraId="6ACBA884" w14:textId="02E74107" w:rsidR="00196CAE" w:rsidRPr="00196CAE" w:rsidRDefault="00196CAE" w:rsidP="00196CAE">
      <w:pPr>
        <w:pStyle w:val="Default"/>
      </w:pPr>
      <w:r w:rsidRPr="00431772">
        <w:rPr>
          <w:b/>
          <w:bCs/>
        </w:rPr>
        <w:t>Urmas Robam</w:t>
      </w:r>
      <w:r w:rsidRPr="00196CAE">
        <w:t xml:space="preserve">,  </w:t>
      </w:r>
      <w:r w:rsidR="00431772" w:rsidRPr="00431772">
        <w:t>taristu ehitamise ja korrashoiu lääne üksus</w:t>
      </w:r>
      <w:r w:rsidR="00431772">
        <w:t>,</w:t>
      </w:r>
      <w:r w:rsidR="00431772" w:rsidRPr="00431772">
        <w:t xml:space="preserve"> ehituse projektijuht (Tellija projektijuht)</w:t>
      </w:r>
      <w:r w:rsidR="00431772">
        <w:t>;</w:t>
      </w:r>
    </w:p>
    <w:p w14:paraId="220CC6B7" w14:textId="7CB64C88" w:rsidR="00196CAE" w:rsidRDefault="00196CAE" w:rsidP="00196CAE">
      <w:pPr>
        <w:pStyle w:val="Default"/>
      </w:pPr>
      <w:r w:rsidRPr="00431772">
        <w:rPr>
          <w:b/>
          <w:bCs/>
        </w:rPr>
        <w:t>Mihkel Merilo</w:t>
      </w:r>
      <w:r>
        <w:t xml:space="preserve">, </w:t>
      </w:r>
      <w:r w:rsidR="00431772" w:rsidRPr="00431772">
        <w:t>taristu ehitamise ja korrashoiu lääne üksus</w:t>
      </w:r>
      <w:r w:rsidR="00431772">
        <w:t>,</w:t>
      </w:r>
      <w:r w:rsidR="00431772" w:rsidRPr="00431772">
        <w:t xml:space="preserve"> korrashoiu projektijuht (Tellija hooldevaldkonna esindaja)</w:t>
      </w:r>
      <w:r w:rsidR="00431772">
        <w:t>;</w:t>
      </w:r>
    </w:p>
    <w:p w14:paraId="0887D303" w14:textId="2FC4EB2F" w:rsidR="00196CAE" w:rsidRDefault="00196CAE" w:rsidP="00196CAE">
      <w:pPr>
        <w:rPr>
          <w:rFonts w:ascii="Times New Roman" w:hAnsi="Times New Roman" w:cs="Times New Roman"/>
          <w:sz w:val="24"/>
          <w:szCs w:val="24"/>
        </w:rPr>
      </w:pPr>
      <w:r w:rsidRPr="00431772">
        <w:rPr>
          <w:rFonts w:ascii="Times New Roman" w:hAnsi="Times New Roman" w:cs="Times New Roman"/>
          <w:b/>
          <w:bCs/>
          <w:sz w:val="24"/>
          <w:szCs w:val="24"/>
        </w:rPr>
        <w:t>Sirje Reinhardt</w:t>
      </w:r>
      <w:r>
        <w:rPr>
          <w:rFonts w:ascii="Times New Roman" w:hAnsi="Times New Roman" w:cs="Times New Roman"/>
          <w:sz w:val="24"/>
          <w:szCs w:val="24"/>
        </w:rPr>
        <w:t xml:space="preserve">, </w:t>
      </w:r>
      <w:r w:rsidR="00431772" w:rsidRPr="00431772">
        <w:rPr>
          <w:rFonts w:ascii="Times New Roman" w:hAnsi="Times New Roman" w:cs="Times New Roman"/>
          <w:sz w:val="24"/>
          <w:szCs w:val="24"/>
        </w:rPr>
        <w:t>teeregistri üksus</w:t>
      </w:r>
      <w:r w:rsidR="00431772">
        <w:rPr>
          <w:rFonts w:ascii="Times New Roman" w:hAnsi="Times New Roman" w:cs="Times New Roman"/>
          <w:sz w:val="24"/>
          <w:szCs w:val="24"/>
        </w:rPr>
        <w:t>,</w:t>
      </w:r>
      <w:r w:rsidR="00431772" w:rsidRPr="00431772">
        <w:rPr>
          <w:rFonts w:ascii="Times New Roman" w:hAnsi="Times New Roman" w:cs="Times New Roman"/>
          <w:sz w:val="24"/>
          <w:szCs w:val="24"/>
        </w:rPr>
        <w:t xml:space="preserve"> </w:t>
      </w:r>
      <w:r>
        <w:rPr>
          <w:rFonts w:ascii="Times New Roman" w:hAnsi="Times New Roman" w:cs="Times New Roman"/>
          <w:sz w:val="24"/>
          <w:szCs w:val="24"/>
        </w:rPr>
        <w:t>riigiteede haldur</w:t>
      </w:r>
      <w:r w:rsidR="00431772">
        <w:rPr>
          <w:rFonts w:ascii="Times New Roman" w:hAnsi="Times New Roman" w:cs="Times New Roman"/>
          <w:sz w:val="24"/>
          <w:szCs w:val="24"/>
        </w:rPr>
        <w:t>;</w:t>
      </w:r>
    </w:p>
    <w:p w14:paraId="3B56BA67" w14:textId="1D37DB5D" w:rsidR="00196CAE" w:rsidRPr="00196CAE" w:rsidRDefault="00196CAE" w:rsidP="00196CAE">
      <w:pPr>
        <w:pStyle w:val="Default"/>
      </w:pPr>
      <w:r w:rsidRPr="00431772">
        <w:rPr>
          <w:b/>
          <w:bCs/>
        </w:rPr>
        <w:t>Jaak Saard</w:t>
      </w:r>
      <w:r>
        <w:t xml:space="preserve">, </w:t>
      </w:r>
      <w:r w:rsidR="00431772" w:rsidRPr="00431772">
        <w:t>taristu ehitamise ja korrashoiu lääne üksus</w:t>
      </w:r>
      <w:r w:rsidR="00431772">
        <w:t>, liikluskorraldaja.</w:t>
      </w:r>
    </w:p>
    <w:p w14:paraId="5F303092" w14:textId="0D76E68B" w:rsidR="00196CAE" w:rsidRPr="00A73FA1" w:rsidRDefault="00196CAE" w:rsidP="00196CAE">
      <w:pPr>
        <w:pStyle w:val="Default"/>
      </w:pPr>
      <w:r w:rsidRPr="00A73FA1">
        <w:t>2. Inseneri esindaja</w:t>
      </w:r>
      <w:r w:rsidR="00231003" w:rsidRPr="00A73FA1">
        <w:t>:</w:t>
      </w:r>
      <w:r w:rsidRPr="00A73FA1">
        <w:t xml:space="preserve"> </w:t>
      </w:r>
      <w:r w:rsidR="00B73195">
        <w:rPr>
          <w:b/>
          <w:bCs/>
        </w:rPr>
        <w:t>Priit Hainoja</w:t>
      </w:r>
      <w:r w:rsidR="008463C3" w:rsidRPr="00A73FA1">
        <w:t xml:space="preserve">,  </w:t>
      </w:r>
      <w:r w:rsidR="00B73195">
        <w:t>Infragate Eesti AS</w:t>
      </w:r>
    </w:p>
    <w:p w14:paraId="56C445ED" w14:textId="009FF658" w:rsidR="00196CAE" w:rsidRDefault="00196CAE" w:rsidP="00196CAE">
      <w:pPr>
        <w:pStyle w:val="Default"/>
      </w:pPr>
      <w:r w:rsidRPr="00A73FA1">
        <w:t>3.Töövõtja esindaja</w:t>
      </w:r>
      <w:r w:rsidR="00231003" w:rsidRPr="00A73FA1">
        <w:t>:</w:t>
      </w:r>
      <w:r w:rsidRPr="00A73FA1">
        <w:t xml:space="preserve"> </w:t>
      </w:r>
      <w:r w:rsidR="00B73195">
        <w:rPr>
          <w:b/>
          <w:bCs/>
        </w:rPr>
        <w:t>Laas Õun</w:t>
      </w:r>
      <w:r w:rsidRPr="00A73FA1">
        <w:t xml:space="preserve">, </w:t>
      </w:r>
      <w:r w:rsidR="00B73195">
        <w:t>Atemo</w:t>
      </w:r>
      <w:r w:rsidR="00E53964">
        <w:t xml:space="preserve"> </w:t>
      </w:r>
      <w:r w:rsidR="008463C3" w:rsidRPr="00A73FA1">
        <w:t>OÜ</w:t>
      </w:r>
    </w:p>
    <w:p w14:paraId="1346D2EE" w14:textId="7F1F9B9E" w:rsidR="00D91156" w:rsidRPr="00196CAE" w:rsidRDefault="00D91156" w:rsidP="00196CAE">
      <w:pPr>
        <w:pStyle w:val="Default"/>
      </w:pPr>
      <w:r>
        <w:t>4.Hooldaja esindaja</w:t>
      </w:r>
      <w:r w:rsidR="00426900">
        <w:t>:</w:t>
      </w:r>
      <w:r>
        <w:t xml:space="preserve"> </w:t>
      </w:r>
      <w:r w:rsidR="00431772" w:rsidRPr="00431772">
        <w:rPr>
          <w:b/>
          <w:bCs/>
        </w:rPr>
        <w:t>Kristjan-Raul Pettinen</w:t>
      </w:r>
      <w:r>
        <w:t xml:space="preserve">, </w:t>
      </w:r>
      <w:r w:rsidR="00431772" w:rsidRPr="00431772">
        <w:t>Warren Safety OÜ/Leonhard Weiss Viater OÜ</w:t>
      </w:r>
    </w:p>
    <w:p w14:paraId="1E973C88" w14:textId="4DF071C5" w:rsidR="00196CAE" w:rsidRPr="00196CAE" w:rsidRDefault="00196CAE" w:rsidP="00196CAE">
      <w:pPr>
        <w:pStyle w:val="Default"/>
      </w:pPr>
    </w:p>
    <w:p w14:paraId="2AF9FFFB" w14:textId="77777777" w:rsidR="00196CAE" w:rsidRPr="00196CAE" w:rsidRDefault="00196CAE" w:rsidP="00196CAE">
      <w:pPr>
        <w:pStyle w:val="Default"/>
      </w:pPr>
      <w:r w:rsidRPr="00196CAE">
        <w:t xml:space="preserve">TEHNILINE KOMISJON KONSTATEERIB: </w:t>
      </w:r>
    </w:p>
    <w:p w14:paraId="2FBB342A" w14:textId="72BE3D64" w:rsidR="00196CAE" w:rsidRPr="00196CAE" w:rsidRDefault="00196CAE" w:rsidP="00196CAE">
      <w:pPr>
        <w:pStyle w:val="Default"/>
      </w:pPr>
      <w:r w:rsidRPr="00196CAE">
        <w:t xml:space="preserve">1. TÖÖVÕTJA </w:t>
      </w:r>
      <w:r w:rsidR="00B73195" w:rsidRPr="00B73195">
        <w:t>ATEMO OÜ registrikoodiga 16161314</w:t>
      </w:r>
      <w:r w:rsidR="001043E7">
        <w:t xml:space="preserve"> </w:t>
      </w:r>
      <w:r w:rsidRPr="00196CAE">
        <w:t xml:space="preserve">on esitanud vastuvõtuks </w:t>
      </w:r>
    </w:p>
    <w:p w14:paraId="41399468" w14:textId="5488E5EE" w:rsidR="00196CAE" w:rsidRDefault="00EB35B4" w:rsidP="00196CAE">
      <w:pPr>
        <w:pStyle w:val="Default"/>
      </w:pPr>
      <w:r>
        <w:t xml:space="preserve"> „</w:t>
      </w:r>
      <w:r w:rsidR="00B73195">
        <w:t>R</w:t>
      </w:r>
      <w:r w:rsidR="00B73195" w:rsidRPr="00B73195">
        <w:t>iigitee 16179 Vatla – Nehatu km 0,38-4,43 kruusateele katte ehitus</w:t>
      </w:r>
      <w:r w:rsidR="00231003" w:rsidRPr="00231003">
        <w:t xml:space="preserve">“ järgsed tööd. </w:t>
      </w:r>
    </w:p>
    <w:p w14:paraId="05DC060E" w14:textId="77777777" w:rsidR="00231003" w:rsidRPr="00196CAE" w:rsidRDefault="00231003" w:rsidP="00196CAE">
      <w:pPr>
        <w:pStyle w:val="Default"/>
      </w:pPr>
    </w:p>
    <w:p w14:paraId="58FF1E6A" w14:textId="77777777" w:rsidR="00196CAE" w:rsidRPr="00196CAE" w:rsidRDefault="00196CAE" w:rsidP="00196CAE">
      <w:pPr>
        <w:pStyle w:val="Default"/>
      </w:pPr>
      <w:r w:rsidRPr="00196CAE">
        <w:t xml:space="preserve">Objekti aadress(id) teeregistri aadress-süsteemi järgi (täidab teeregistri talituse töötaja): </w:t>
      </w:r>
    </w:p>
    <w:p w14:paraId="6CC22BF4" w14:textId="38336788" w:rsidR="00EB35B4" w:rsidRPr="005216F2" w:rsidRDefault="00EB35B4" w:rsidP="00196CAE">
      <w:pPr>
        <w:pStyle w:val="Default"/>
        <w:rPr>
          <w:color w:val="auto"/>
        </w:rPr>
      </w:pPr>
      <w:r w:rsidRPr="005216F2">
        <w:rPr>
          <w:color w:val="auto"/>
        </w:rPr>
        <w:t>161</w:t>
      </w:r>
      <w:r w:rsidR="00B73195">
        <w:rPr>
          <w:color w:val="auto"/>
        </w:rPr>
        <w:t>79 Vatla-Nehatu</w:t>
      </w:r>
      <w:r w:rsidR="005216F2" w:rsidRPr="005216F2">
        <w:rPr>
          <w:color w:val="auto"/>
        </w:rPr>
        <w:t xml:space="preserve">  km </w:t>
      </w:r>
      <w:r w:rsidR="00B73195" w:rsidRPr="00B73195">
        <w:rPr>
          <w:color w:val="auto"/>
        </w:rPr>
        <w:t>0,380 – 4,430</w:t>
      </w:r>
    </w:p>
    <w:p w14:paraId="246F69B4" w14:textId="77777777" w:rsidR="00231003" w:rsidRDefault="00231003" w:rsidP="00196CAE">
      <w:pPr>
        <w:pStyle w:val="Default"/>
      </w:pPr>
    </w:p>
    <w:p w14:paraId="7EAD5AA2" w14:textId="213D7852" w:rsidR="00196CAE" w:rsidRPr="00196CAE" w:rsidRDefault="00196CAE" w:rsidP="00431772">
      <w:pPr>
        <w:pStyle w:val="Default"/>
      </w:pPr>
      <w:r w:rsidRPr="00196CAE">
        <w:t>Objektil on avastatud puudused/vaegtööd</w:t>
      </w:r>
      <w:r w:rsidR="00431772">
        <w:t xml:space="preserve"> </w:t>
      </w:r>
      <w:r w:rsidR="00431772" w:rsidRPr="008D0B5E">
        <w:rPr>
          <w:color w:val="auto"/>
        </w:rPr>
        <w:t xml:space="preserve">on kirjeldatud </w:t>
      </w:r>
      <w:r w:rsidR="005A03B5">
        <w:t>Lisa</w:t>
      </w:r>
      <w:r w:rsidR="00431772">
        <w:t>s</w:t>
      </w:r>
      <w:r w:rsidR="005A03B5">
        <w:t xml:space="preserve"> </w:t>
      </w:r>
      <w:r w:rsidRPr="00196CAE">
        <w:t xml:space="preserve">1. </w:t>
      </w:r>
      <w:r w:rsidR="00426900">
        <w:t>Tehnilise komisjoni märkused</w:t>
      </w:r>
    </w:p>
    <w:p w14:paraId="5B7AE6C5" w14:textId="77777777" w:rsidR="00196CAE" w:rsidRPr="00196CAE" w:rsidRDefault="00196CAE" w:rsidP="00196CAE">
      <w:pPr>
        <w:pStyle w:val="Default"/>
      </w:pPr>
    </w:p>
    <w:p w14:paraId="5859EDD5" w14:textId="4D4529CA" w:rsidR="006F0EF0" w:rsidRPr="0027276A" w:rsidRDefault="00196CAE" w:rsidP="00231003">
      <w:pPr>
        <w:pStyle w:val="Default"/>
        <w:rPr>
          <w:color w:val="auto"/>
        </w:rPr>
      </w:pPr>
      <w:r w:rsidRPr="00196CAE">
        <w:t xml:space="preserve">Puuduste/vaegtööde likvideerimise tähtaeg on: </w:t>
      </w:r>
      <w:r w:rsidR="00B73195" w:rsidRPr="00B73195">
        <w:rPr>
          <w:b/>
          <w:bCs/>
          <w:color w:val="auto"/>
        </w:rPr>
        <w:t xml:space="preserve">20.11.2021 </w:t>
      </w:r>
      <w:r w:rsidR="00EE7F08" w:rsidRPr="00B73195">
        <w:rPr>
          <w:b/>
          <w:bCs/>
          <w:color w:val="auto"/>
        </w:rPr>
        <w:t xml:space="preserve">välja arvatud punktid </w:t>
      </w:r>
      <w:r w:rsidR="00B73195" w:rsidRPr="00B73195">
        <w:rPr>
          <w:b/>
          <w:bCs/>
          <w:color w:val="auto"/>
        </w:rPr>
        <w:t xml:space="preserve">1, 2 ja punkt 3 niitmise osas, </w:t>
      </w:r>
      <w:r w:rsidR="00EE7F08" w:rsidRPr="00B73195">
        <w:rPr>
          <w:b/>
          <w:bCs/>
          <w:color w:val="auto"/>
        </w:rPr>
        <w:t>mille likvideerimise tähtaeg 30.05.2022.</w:t>
      </w:r>
    </w:p>
    <w:p w14:paraId="3BF2D687" w14:textId="77777777" w:rsidR="00231003" w:rsidRPr="00196CAE" w:rsidRDefault="00231003" w:rsidP="00231003">
      <w:pPr>
        <w:pStyle w:val="Default"/>
      </w:pPr>
    </w:p>
    <w:p w14:paraId="5B2A9B45" w14:textId="77777777" w:rsidR="00196CAE" w:rsidRPr="00196CAE" w:rsidRDefault="00196CAE" w:rsidP="00196CAE">
      <w:pPr>
        <w:pStyle w:val="Default"/>
      </w:pPr>
      <w:r w:rsidRPr="00196CAE">
        <w:t xml:space="preserve">3. KOMISJONI OTSUS </w:t>
      </w:r>
    </w:p>
    <w:p w14:paraId="73377452" w14:textId="15911BAB" w:rsidR="005A03B5" w:rsidRDefault="00196CAE" w:rsidP="00196CAE">
      <w:pPr>
        <w:pStyle w:val="Default"/>
      </w:pPr>
      <w:r w:rsidRPr="00196CAE">
        <w:t>Objekti võib esitada vastuvõtmisek</w:t>
      </w:r>
      <w:r w:rsidR="005A03B5">
        <w:t>s</w:t>
      </w:r>
      <w:r w:rsidRPr="00196CAE">
        <w:t xml:space="preserve"> tingimusel:</w:t>
      </w:r>
    </w:p>
    <w:p w14:paraId="04114565" w14:textId="77777777" w:rsidR="005A03B5" w:rsidRDefault="005A03B5" w:rsidP="00196CAE">
      <w:pPr>
        <w:pStyle w:val="Default"/>
      </w:pPr>
      <w:r>
        <w:t>Puudused kõrvaldatakse ettenähtud tähtajaks.</w:t>
      </w:r>
    </w:p>
    <w:p w14:paraId="1339C676" w14:textId="31CF9844" w:rsidR="00196CAE" w:rsidRDefault="00196CAE" w:rsidP="00196CAE">
      <w:pPr>
        <w:pStyle w:val="Default"/>
      </w:pPr>
      <w:r w:rsidRPr="00196CAE">
        <w:t xml:space="preserve"> </w:t>
      </w:r>
    </w:p>
    <w:p w14:paraId="50BEFCBB" w14:textId="77777777" w:rsidR="00E356B7" w:rsidRPr="00196CAE" w:rsidRDefault="00E356B7" w:rsidP="00196CAE">
      <w:pPr>
        <w:pStyle w:val="Default"/>
      </w:pPr>
    </w:p>
    <w:p w14:paraId="2A7F6866" w14:textId="77777777" w:rsidR="00196CAE" w:rsidRPr="00196CAE" w:rsidRDefault="00196CAE" w:rsidP="00196CAE">
      <w:pPr>
        <w:pStyle w:val="Default"/>
      </w:pPr>
      <w:r w:rsidRPr="00196CAE">
        <w:t xml:space="preserve">Komisjoni esimees (allkirjastatud digitaalselt) </w:t>
      </w:r>
    </w:p>
    <w:p w14:paraId="74D4C820" w14:textId="77777777" w:rsidR="00196CAE" w:rsidRPr="00196CAE" w:rsidRDefault="00196CAE" w:rsidP="00196CAE">
      <w:pPr>
        <w:pStyle w:val="Default"/>
      </w:pPr>
      <w:r w:rsidRPr="00196CAE">
        <w:t xml:space="preserve">Komisjoni liikmed: </w:t>
      </w:r>
    </w:p>
    <w:p w14:paraId="220E60DF" w14:textId="77777777" w:rsidR="00196CAE" w:rsidRPr="00196CAE" w:rsidRDefault="00196CAE" w:rsidP="00196CAE">
      <w:pPr>
        <w:pStyle w:val="Default"/>
        <w:spacing w:after="59"/>
      </w:pPr>
      <w:r w:rsidRPr="00196CAE">
        <w:t xml:space="preserve">1. (allkirjastatud digitaalselt) </w:t>
      </w:r>
    </w:p>
    <w:p w14:paraId="1CA71E8F" w14:textId="77777777" w:rsidR="00196CAE" w:rsidRPr="00196CAE" w:rsidRDefault="00196CAE" w:rsidP="00196CAE">
      <w:pPr>
        <w:pStyle w:val="Default"/>
        <w:spacing w:after="59"/>
      </w:pPr>
      <w:r w:rsidRPr="00196CAE">
        <w:t xml:space="preserve">2. (allkirjastatud digitaalselt) </w:t>
      </w:r>
    </w:p>
    <w:p w14:paraId="524C1BBB" w14:textId="77777777" w:rsidR="00196CAE" w:rsidRPr="00196CAE" w:rsidRDefault="00196CAE" w:rsidP="00196CAE">
      <w:pPr>
        <w:pStyle w:val="Default"/>
        <w:spacing w:after="59"/>
      </w:pPr>
      <w:r w:rsidRPr="00196CAE">
        <w:t xml:space="preserve">3. (allkirjastatud digitaalselt) </w:t>
      </w:r>
    </w:p>
    <w:p w14:paraId="409A969C" w14:textId="1B42B3EE" w:rsidR="00426900" w:rsidRPr="00196CAE" w:rsidRDefault="00426900" w:rsidP="00426900">
      <w:pPr>
        <w:pStyle w:val="Default"/>
        <w:spacing w:after="59"/>
      </w:pPr>
      <w:r>
        <w:t>4</w:t>
      </w:r>
      <w:r w:rsidRPr="00196CAE">
        <w:t xml:space="preserve">. (allkirjastatud digitaalselt) </w:t>
      </w:r>
    </w:p>
    <w:p w14:paraId="10166FAF" w14:textId="6E1CD7AD" w:rsidR="00196CAE" w:rsidRDefault="00196CAE" w:rsidP="00196CAE">
      <w:pPr>
        <w:pStyle w:val="Default"/>
      </w:pPr>
    </w:p>
    <w:p w14:paraId="638AF17F" w14:textId="517D015D" w:rsidR="00231003" w:rsidRDefault="005216F2" w:rsidP="00196CAE">
      <w:pPr>
        <w:pStyle w:val="Default"/>
      </w:pPr>
      <w:r>
        <w:t>Lisad:</w:t>
      </w:r>
    </w:p>
    <w:p w14:paraId="43AA2580" w14:textId="064ED07D" w:rsidR="005216F2" w:rsidRDefault="005216F2" w:rsidP="005216F2">
      <w:pPr>
        <w:pStyle w:val="Default"/>
        <w:numPr>
          <w:ilvl w:val="0"/>
          <w:numId w:val="2"/>
        </w:numPr>
      </w:pPr>
      <w:r w:rsidRPr="005216F2">
        <w:t>Tehnilise komisjoni märkused</w:t>
      </w:r>
    </w:p>
    <w:p w14:paraId="3B767A93" w14:textId="6728BD0C" w:rsidR="00196CAE" w:rsidRPr="005216F2" w:rsidRDefault="00196CAE" w:rsidP="005216F2">
      <w:pPr>
        <w:pStyle w:val="Loendilik"/>
        <w:numPr>
          <w:ilvl w:val="0"/>
          <w:numId w:val="2"/>
        </w:numPr>
        <w:rPr>
          <w:rFonts w:ascii="Times New Roman" w:hAnsi="Times New Roman" w:cs="Times New Roman"/>
          <w:sz w:val="24"/>
          <w:szCs w:val="24"/>
        </w:rPr>
      </w:pPr>
      <w:r w:rsidRPr="005216F2">
        <w:rPr>
          <w:rFonts w:ascii="Times New Roman" w:hAnsi="Times New Roman" w:cs="Times New Roman"/>
          <w:sz w:val="24"/>
          <w:szCs w:val="24"/>
        </w:rPr>
        <w:t>Objekti teeregistrisse esitatavate andmete tabel</w:t>
      </w:r>
    </w:p>
    <w:p w14:paraId="02E5DCF8" w14:textId="77777777" w:rsidR="005216F2" w:rsidRDefault="005216F2" w:rsidP="00196CAE">
      <w:pPr>
        <w:rPr>
          <w:rFonts w:ascii="Times New Roman" w:hAnsi="Times New Roman" w:cs="Times New Roman"/>
          <w:sz w:val="24"/>
          <w:szCs w:val="24"/>
        </w:rPr>
      </w:pPr>
    </w:p>
    <w:p w14:paraId="00A33B57" w14:textId="77777777" w:rsidR="005216F2" w:rsidRDefault="005216F2" w:rsidP="00196CAE">
      <w:pPr>
        <w:rPr>
          <w:rFonts w:ascii="Times New Roman" w:hAnsi="Times New Roman" w:cs="Times New Roman"/>
          <w:sz w:val="24"/>
          <w:szCs w:val="24"/>
        </w:rPr>
      </w:pPr>
    </w:p>
    <w:p w14:paraId="2B837174" w14:textId="475AC779" w:rsidR="0027276A" w:rsidRDefault="0027276A" w:rsidP="005216F2">
      <w:pPr>
        <w:jc w:val="right"/>
        <w:rPr>
          <w:rFonts w:ascii="Times New Roman" w:hAnsi="Times New Roman" w:cs="Times New Roman"/>
          <w:sz w:val="24"/>
          <w:szCs w:val="24"/>
        </w:rPr>
      </w:pPr>
      <w:r>
        <w:rPr>
          <w:rFonts w:ascii="Times New Roman" w:hAnsi="Times New Roman" w:cs="Times New Roman"/>
          <w:sz w:val="24"/>
          <w:szCs w:val="24"/>
        </w:rPr>
        <w:lastRenderedPageBreak/>
        <w:t>Lisa 1 Tehnilise komisjoni märkused.</w:t>
      </w:r>
    </w:p>
    <w:p w14:paraId="4958965C" w14:textId="77777777" w:rsidR="00B73195" w:rsidRDefault="00B73195" w:rsidP="00B73195">
      <w:pPr>
        <w:pStyle w:val="Loendilik"/>
        <w:numPr>
          <w:ilvl w:val="0"/>
          <w:numId w:val="3"/>
        </w:numPr>
        <w:rPr>
          <w:rFonts w:eastAsia="Times New Roman"/>
        </w:rPr>
      </w:pPr>
      <w:r>
        <w:rPr>
          <w:rFonts w:eastAsia="Times New Roman"/>
        </w:rPr>
        <w:t>Objekti alguses, uue ja vana katte ühendus ebatasane, auklik.</w:t>
      </w:r>
    </w:p>
    <w:p w14:paraId="668D1199" w14:textId="77777777" w:rsidR="00B73195" w:rsidRDefault="00B73195" w:rsidP="00B73195">
      <w:pPr>
        <w:pStyle w:val="Loendilik"/>
        <w:numPr>
          <w:ilvl w:val="0"/>
          <w:numId w:val="3"/>
        </w:numPr>
        <w:rPr>
          <w:rFonts w:eastAsia="Times New Roman"/>
        </w:rPr>
      </w:pPr>
      <w:r w:rsidRPr="009E202D">
        <w:rPr>
          <w:rFonts w:eastAsia="Times New Roman"/>
        </w:rPr>
        <w:t>Lõiguti kattes pikivaod, mis tekkinud KS32 ebatasasustest, nt keskel loigud (vaod kattes) km 0,795 jne, vesi seisab teel, vagu kattes km 3,302 (50m ulatuses), vesi kattel soones, vagu katte km 4,004 (laoplatsi mahasõidu piirkond). Kevadisel garantiiülevaatusel täpsustatakse asukohad, eeldatavalt vajavad ribapindamist.</w:t>
      </w:r>
    </w:p>
    <w:p w14:paraId="4CE9140A" w14:textId="77777777" w:rsidR="00B73195" w:rsidRPr="006A769A" w:rsidRDefault="00B73195" w:rsidP="00B73195">
      <w:pPr>
        <w:pStyle w:val="Loendilik"/>
        <w:numPr>
          <w:ilvl w:val="0"/>
          <w:numId w:val="3"/>
        </w:numPr>
        <w:rPr>
          <w:rFonts w:eastAsia="Times New Roman"/>
        </w:rPr>
      </w:pPr>
      <w:r w:rsidRPr="006A769A">
        <w:rPr>
          <w:rFonts w:eastAsia="Times New Roman"/>
        </w:rPr>
        <w:t xml:space="preserve">Teemaa üle niita, hetkel näeb </w:t>
      </w:r>
      <w:r>
        <w:rPr>
          <w:rFonts w:eastAsia="Times New Roman"/>
        </w:rPr>
        <w:t xml:space="preserve">teemaa </w:t>
      </w:r>
      <w:r w:rsidRPr="006A769A">
        <w:rPr>
          <w:rFonts w:eastAsia="Times New Roman"/>
        </w:rPr>
        <w:t>väga korratu välja, lepingu eritingimustes on öeldud, et „</w:t>
      </w:r>
      <w:r w:rsidRPr="006A769A">
        <w:rPr>
          <w:rFonts w:eastAsia="Times New Roman"/>
          <w:i/>
          <w:iCs/>
        </w:rPr>
        <w:t>Lisaks Projektis kirjeldatud töödele tuleb ette näha kogu teemaa-ala puhastamistööd, sealhulgas kogu teemaa-ala tasandamine, selleks tuleb vajadusel teostada planeerimistöid, täita ja tihendada augud ja lohud, eemaldada teemaa-ala niitmist takistavad pinnasevallid või kuhjad jne. Tööde teostamine näha ette artikli 20101 alt</w:t>
      </w:r>
      <w:r w:rsidRPr="006A769A">
        <w:rPr>
          <w:rFonts w:eastAsia="Times New Roman"/>
        </w:rPr>
        <w:t>.“ Hetkel</w:t>
      </w:r>
      <w:r>
        <w:rPr>
          <w:rFonts w:eastAsia="Times New Roman"/>
        </w:rPr>
        <w:t xml:space="preserve"> nõlvadel, teemaal </w:t>
      </w:r>
      <w:r w:rsidRPr="006A769A">
        <w:rPr>
          <w:rFonts w:eastAsia="Times New Roman"/>
        </w:rPr>
        <w:t xml:space="preserve"> igasugu juurikaotsi</w:t>
      </w:r>
      <w:r>
        <w:rPr>
          <w:rFonts w:eastAsia="Times New Roman"/>
        </w:rPr>
        <w:t>,</w:t>
      </w:r>
      <w:r w:rsidRPr="006A769A">
        <w:rPr>
          <w:rFonts w:eastAsia="Times New Roman"/>
        </w:rPr>
        <w:t xml:space="preserve"> võsa jms mis riivab pilku.</w:t>
      </w:r>
      <w:r>
        <w:rPr>
          <w:rFonts w:eastAsia="Times New Roman"/>
        </w:rPr>
        <w:t xml:space="preserve"> </w:t>
      </w:r>
      <w:r w:rsidRPr="009E202D">
        <w:rPr>
          <w:rFonts w:eastAsia="Times New Roman"/>
        </w:rPr>
        <w:t>Kivid teemaal, mis segavad hoolet km 0,434-0,472 vp,  0,875 vp,  1,8 pp,  1,95pp,  2,050 pp,  2,385pp (betoonposti jäänused)</w:t>
      </w:r>
      <w:r>
        <w:rPr>
          <w:rFonts w:eastAsia="Times New Roman"/>
        </w:rPr>
        <w:t>.</w:t>
      </w:r>
    </w:p>
    <w:p w14:paraId="24B2AE55" w14:textId="77777777" w:rsidR="00B73195" w:rsidRDefault="00B73195" w:rsidP="00B73195">
      <w:pPr>
        <w:pStyle w:val="Loendilik"/>
        <w:numPr>
          <w:ilvl w:val="0"/>
          <w:numId w:val="3"/>
        </w:numPr>
        <w:contextualSpacing w:val="0"/>
        <w:rPr>
          <w:rFonts w:eastAsia="Times New Roman"/>
        </w:rPr>
      </w:pPr>
      <w:r>
        <w:rPr>
          <w:rFonts w:eastAsia="Times New Roman"/>
        </w:rPr>
        <w:t>Eemaldada piketaaž</w:t>
      </w:r>
    </w:p>
    <w:p w14:paraId="75D6BF87" w14:textId="77777777" w:rsidR="00B73195" w:rsidRDefault="00B73195" w:rsidP="00B73195">
      <w:pPr>
        <w:pStyle w:val="Loendilik"/>
        <w:numPr>
          <w:ilvl w:val="0"/>
          <w:numId w:val="3"/>
        </w:numPr>
        <w:contextualSpacing w:val="0"/>
        <w:rPr>
          <w:rFonts w:eastAsia="Times New Roman"/>
        </w:rPr>
      </w:pPr>
      <w:r>
        <w:rPr>
          <w:rFonts w:eastAsia="Times New Roman"/>
        </w:rPr>
        <w:t>Eemaldada teemaalt ja tööde alalt raadatud puud/võsa, nt km 1,283 pp kraavi taga, km 1,370 puu vajutatud elektriliinile, 2,450 pp raadamisjäägid (männioksad) teemaal, b</w:t>
      </w:r>
      <w:r w:rsidRPr="00963987">
        <w:rPr>
          <w:rFonts w:eastAsia="Times New Roman"/>
        </w:rPr>
        <w:t>etoonpost kraavi ääres km 2,692 paremal.</w:t>
      </w:r>
    </w:p>
    <w:p w14:paraId="4A7E9747" w14:textId="77777777" w:rsidR="00B73195" w:rsidRDefault="00B73195" w:rsidP="00B73195">
      <w:pPr>
        <w:pStyle w:val="Loendilik"/>
        <w:numPr>
          <w:ilvl w:val="0"/>
          <w:numId w:val="3"/>
        </w:numPr>
        <w:contextualSpacing w:val="0"/>
        <w:rPr>
          <w:rFonts w:eastAsia="Times New Roman"/>
        </w:rPr>
      </w:pPr>
      <w:r>
        <w:rPr>
          <w:rFonts w:eastAsia="Times New Roman"/>
        </w:rPr>
        <w:t>Km 1,460 pp eramaale tekkinud suured lombid, antud kohas on uue kraavi taga vana kraav, aga pinnasveel ei ole pääsu uude teekraavi (ei ole enam ühendust). Taastada kraavide ühendus.</w:t>
      </w:r>
    </w:p>
    <w:p w14:paraId="757E54BC" w14:textId="77777777" w:rsidR="00B73195" w:rsidRDefault="00B73195" w:rsidP="00B73195">
      <w:pPr>
        <w:pStyle w:val="Loendilik"/>
        <w:numPr>
          <w:ilvl w:val="0"/>
          <w:numId w:val="3"/>
        </w:numPr>
        <w:contextualSpacing w:val="0"/>
        <w:rPr>
          <w:rFonts w:eastAsia="Times New Roman"/>
        </w:rPr>
      </w:pPr>
      <w:r>
        <w:rPr>
          <w:rFonts w:eastAsia="Times New Roman"/>
        </w:rPr>
        <w:t>Km 1,450 vp haavapuu tee ääres viltu vajunud.</w:t>
      </w:r>
    </w:p>
    <w:p w14:paraId="0A859740" w14:textId="77777777" w:rsidR="00B73195" w:rsidRDefault="00B73195" w:rsidP="00B73195">
      <w:pPr>
        <w:pStyle w:val="Loendilik"/>
        <w:numPr>
          <w:ilvl w:val="0"/>
          <w:numId w:val="3"/>
        </w:numPr>
        <w:contextualSpacing w:val="0"/>
        <w:rPr>
          <w:rFonts w:eastAsia="Times New Roman"/>
        </w:rPr>
      </w:pPr>
      <w:r>
        <w:rPr>
          <w:rFonts w:eastAsia="Times New Roman"/>
        </w:rPr>
        <w:t>Km 1,950 vp pehkinud puu tüvi nõlva allosas, vajab eemaldamist</w:t>
      </w:r>
    </w:p>
    <w:p w14:paraId="42083BE8" w14:textId="77777777" w:rsidR="00B73195" w:rsidRDefault="00B73195" w:rsidP="00B73195">
      <w:pPr>
        <w:pStyle w:val="Loendilik"/>
        <w:numPr>
          <w:ilvl w:val="0"/>
          <w:numId w:val="3"/>
        </w:numPr>
        <w:contextualSpacing w:val="0"/>
        <w:rPr>
          <w:rFonts w:eastAsia="Times New Roman"/>
        </w:rPr>
      </w:pPr>
      <w:r>
        <w:rPr>
          <w:rFonts w:eastAsia="Times New Roman"/>
        </w:rPr>
        <w:t xml:space="preserve">Km 2,5-2,71 vp on osaliselt raadamine teostamata, suured puud teele väga lähedal. </w:t>
      </w:r>
      <w:r w:rsidRPr="00963987">
        <w:rPr>
          <w:rFonts w:eastAsia="Times New Roman"/>
        </w:rPr>
        <w:t>Suured puud vasakul, ok</w:t>
      </w:r>
      <w:r>
        <w:rPr>
          <w:rFonts w:eastAsia="Times New Roman"/>
        </w:rPr>
        <w:t>sa</w:t>
      </w:r>
      <w:r w:rsidRPr="00963987">
        <w:rPr>
          <w:rFonts w:eastAsia="Times New Roman"/>
        </w:rPr>
        <w:t xml:space="preserve">d tee poole kaldu, oksad koristamata km 2,640 vasakul. </w:t>
      </w:r>
    </w:p>
    <w:p w14:paraId="50EEFBF6" w14:textId="77777777" w:rsidR="00B73195" w:rsidRDefault="00B73195" w:rsidP="00B73195">
      <w:pPr>
        <w:pStyle w:val="Loendilik"/>
        <w:numPr>
          <w:ilvl w:val="0"/>
          <w:numId w:val="3"/>
        </w:numPr>
        <w:contextualSpacing w:val="0"/>
        <w:rPr>
          <w:rFonts w:eastAsia="Times New Roman"/>
        </w:rPr>
      </w:pPr>
      <w:r>
        <w:rPr>
          <w:rFonts w:eastAsia="Times New Roman"/>
        </w:rPr>
        <w:t>Elektriposti kinnitustõmb lahti km 2,992 paremal.</w:t>
      </w:r>
    </w:p>
    <w:p w14:paraId="7B44ED8C" w14:textId="77777777" w:rsidR="00B73195" w:rsidRDefault="00B73195" w:rsidP="00B73195">
      <w:pPr>
        <w:pStyle w:val="Loendilik"/>
        <w:numPr>
          <w:ilvl w:val="0"/>
          <w:numId w:val="3"/>
        </w:numPr>
        <w:contextualSpacing w:val="0"/>
        <w:rPr>
          <w:rFonts w:eastAsia="Times New Roman"/>
        </w:rPr>
      </w:pPr>
      <w:r>
        <w:rPr>
          <w:rFonts w:eastAsia="Times New Roman"/>
        </w:rPr>
        <w:t xml:space="preserve">Truubi otsa kindlustuse teostus km 3,106 vasakul ja </w:t>
      </w:r>
      <w:r w:rsidRPr="00963987">
        <w:rPr>
          <w:rFonts w:eastAsia="Times New Roman"/>
        </w:rPr>
        <w:t>teostus (kookosmatt) km 4,259 paremal</w:t>
      </w:r>
      <w:r>
        <w:rPr>
          <w:rFonts w:eastAsia="Times New Roman"/>
        </w:rPr>
        <w:t>.</w:t>
      </w:r>
    </w:p>
    <w:p w14:paraId="1E5A0441" w14:textId="77777777" w:rsidR="00B73195" w:rsidRDefault="00B73195" w:rsidP="00B73195">
      <w:pPr>
        <w:pStyle w:val="Loendilik"/>
        <w:numPr>
          <w:ilvl w:val="0"/>
          <w:numId w:val="3"/>
        </w:numPr>
        <w:contextualSpacing w:val="0"/>
        <w:rPr>
          <w:rFonts w:eastAsia="Times New Roman"/>
        </w:rPr>
      </w:pPr>
      <w:r>
        <w:rPr>
          <w:rFonts w:eastAsia="Times New Roman"/>
        </w:rPr>
        <w:t>Vastvalt PMTA protokollile (edastatud Töövõtjale) korrastada drenaaži suudmete väljavoolud.</w:t>
      </w:r>
    </w:p>
    <w:p w14:paraId="2AB4CD81" w14:textId="753C8562" w:rsidR="0027276A" w:rsidRDefault="0027276A" w:rsidP="00196CAE">
      <w:pPr>
        <w:rPr>
          <w:rFonts w:ascii="Times New Roman" w:hAnsi="Times New Roman" w:cs="Times New Roman"/>
          <w:sz w:val="24"/>
          <w:szCs w:val="24"/>
        </w:rPr>
      </w:pPr>
    </w:p>
    <w:sectPr w:rsidR="002727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837B7"/>
    <w:multiLevelType w:val="hybridMultilevel"/>
    <w:tmpl w:val="1C38E5F8"/>
    <w:lvl w:ilvl="0" w:tplc="FCC82832">
      <w:start w:val="1"/>
      <w:numFmt w:val="decimal"/>
      <w:lvlText w:val="%1."/>
      <w:lvlJc w:val="left"/>
      <w:pPr>
        <w:ind w:left="720" w:hanging="360"/>
      </w:pPr>
      <w:rPr>
        <w:rFonts w:ascii="Times New Roman" w:eastAsiaTheme="minorHAnsi" w:hAnsi="Times New Roman" w:cs="Times New Roman"/>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501D27AE"/>
    <w:multiLevelType w:val="hybridMultilevel"/>
    <w:tmpl w:val="606EBC40"/>
    <w:lvl w:ilvl="0" w:tplc="718CA7C2">
      <w:start w:val="1"/>
      <w:numFmt w:val="decimal"/>
      <w:lvlText w:val="%1."/>
      <w:lvlJc w:val="left"/>
      <w:pPr>
        <w:ind w:left="720" w:hanging="360"/>
      </w:pPr>
      <w:rPr>
        <w:rFonts w:asciiTheme="minorHAnsi" w:eastAsia="Times New Roman" w:hAnsiTheme="minorHAnsi" w:cstheme="minorBidi"/>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758D6853"/>
    <w:multiLevelType w:val="hybridMultilevel"/>
    <w:tmpl w:val="B892726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CAE"/>
    <w:rsid w:val="001043E7"/>
    <w:rsid w:val="00196CAE"/>
    <w:rsid w:val="00231003"/>
    <w:rsid w:val="0027276A"/>
    <w:rsid w:val="00426900"/>
    <w:rsid w:val="00431772"/>
    <w:rsid w:val="005216F2"/>
    <w:rsid w:val="005A03B5"/>
    <w:rsid w:val="00647EF0"/>
    <w:rsid w:val="00695E6C"/>
    <w:rsid w:val="006F0EF0"/>
    <w:rsid w:val="0083073C"/>
    <w:rsid w:val="008463C3"/>
    <w:rsid w:val="00897B0E"/>
    <w:rsid w:val="008D0B5E"/>
    <w:rsid w:val="009250BC"/>
    <w:rsid w:val="009C21C7"/>
    <w:rsid w:val="00A73FA1"/>
    <w:rsid w:val="00B73195"/>
    <w:rsid w:val="00CD6282"/>
    <w:rsid w:val="00CF47FB"/>
    <w:rsid w:val="00D91156"/>
    <w:rsid w:val="00DC348D"/>
    <w:rsid w:val="00E356B7"/>
    <w:rsid w:val="00E53964"/>
    <w:rsid w:val="00EB3344"/>
    <w:rsid w:val="00EB35B4"/>
    <w:rsid w:val="00EE7F0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5662"/>
  <w15:chartTrackingRefBased/>
  <w15:docId w15:val="{9C8E5CFE-FFCE-47A5-B021-41190B35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noProof/>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Default">
    <w:name w:val="Default"/>
    <w:rsid w:val="00196CAE"/>
    <w:pPr>
      <w:autoSpaceDE w:val="0"/>
      <w:autoSpaceDN w:val="0"/>
      <w:adjustRightInd w:val="0"/>
    </w:pPr>
    <w:rPr>
      <w:rFonts w:ascii="Times New Roman" w:hAnsi="Times New Roman" w:cs="Times New Roman"/>
      <w:color w:val="000000"/>
      <w:sz w:val="24"/>
      <w:szCs w:val="24"/>
    </w:rPr>
  </w:style>
  <w:style w:type="character" w:styleId="Kommentaariviide">
    <w:name w:val="annotation reference"/>
    <w:basedOn w:val="Liguvaikefont"/>
    <w:uiPriority w:val="99"/>
    <w:semiHidden/>
    <w:unhideWhenUsed/>
    <w:rsid w:val="00431772"/>
    <w:rPr>
      <w:sz w:val="16"/>
      <w:szCs w:val="16"/>
    </w:rPr>
  </w:style>
  <w:style w:type="paragraph" w:styleId="Kommentaaritekst">
    <w:name w:val="annotation text"/>
    <w:basedOn w:val="Normaallaad"/>
    <w:link w:val="KommentaaritekstMrk"/>
    <w:uiPriority w:val="99"/>
    <w:semiHidden/>
    <w:unhideWhenUsed/>
    <w:rsid w:val="00431772"/>
    <w:rPr>
      <w:sz w:val="20"/>
      <w:szCs w:val="20"/>
    </w:rPr>
  </w:style>
  <w:style w:type="character" w:customStyle="1" w:styleId="KommentaaritekstMrk">
    <w:name w:val="Kommentaari tekst Märk"/>
    <w:basedOn w:val="Liguvaikefont"/>
    <w:link w:val="Kommentaaritekst"/>
    <w:uiPriority w:val="99"/>
    <w:semiHidden/>
    <w:rsid w:val="00431772"/>
    <w:rPr>
      <w:noProof/>
      <w:sz w:val="20"/>
      <w:szCs w:val="20"/>
    </w:rPr>
  </w:style>
  <w:style w:type="paragraph" w:styleId="Kommentaariteema">
    <w:name w:val="annotation subject"/>
    <w:basedOn w:val="Kommentaaritekst"/>
    <w:next w:val="Kommentaaritekst"/>
    <w:link w:val="KommentaariteemaMrk"/>
    <w:uiPriority w:val="99"/>
    <w:semiHidden/>
    <w:unhideWhenUsed/>
    <w:rsid w:val="00431772"/>
    <w:rPr>
      <w:b/>
      <w:bCs/>
    </w:rPr>
  </w:style>
  <w:style w:type="character" w:customStyle="1" w:styleId="KommentaariteemaMrk">
    <w:name w:val="Kommentaari teema Märk"/>
    <w:basedOn w:val="KommentaaritekstMrk"/>
    <w:link w:val="Kommentaariteema"/>
    <w:uiPriority w:val="99"/>
    <w:semiHidden/>
    <w:rsid w:val="00431772"/>
    <w:rPr>
      <w:b/>
      <w:bCs/>
      <w:noProof/>
      <w:sz w:val="20"/>
      <w:szCs w:val="20"/>
    </w:rPr>
  </w:style>
  <w:style w:type="paragraph" w:styleId="Jutumullitekst">
    <w:name w:val="Balloon Text"/>
    <w:basedOn w:val="Normaallaad"/>
    <w:link w:val="JutumullitekstMrk"/>
    <w:uiPriority w:val="99"/>
    <w:semiHidden/>
    <w:unhideWhenUsed/>
    <w:rsid w:val="00431772"/>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31772"/>
    <w:rPr>
      <w:rFonts w:ascii="Segoe UI" w:hAnsi="Segoe UI" w:cs="Segoe UI"/>
      <w:noProof/>
      <w:sz w:val="18"/>
      <w:szCs w:val="18"/>
    </w:rPr>
  </w:style>
  <w:style w:type="paragraph" w:styleId="Loendilik">
    <w:name w:val="List Paragraph"/>
    <w:basedOn w:val="Normaallaad"/>
    <w:uiPriority w:val="34"/>
    <w:qFormat/>
    <w:rsid w:val="00EE7F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77090">
      <w:bodyDiv w:val="1"/>
      <w:marLeft w:val="0"/>
      <w:marRight w:val="0"/>
      <w:marTop w:val="0"/>
      <w:marBottom w:val="0"/>
      <w:divBdr>
        <w:top w:val="none" w:sz="0" w:space="0" w:color="auto"/>
        <w:left w:val="none" w:sz="0" w:space="0" w:color="auto"/>
        <w:bottom w:val="none" w:sz="0" w:space="0" w:color="auto"/>
        <w:right w:val="none" w:sz="0" w:space="0" w:color="auto"/>
      </w:divBdr>
    </w:div>
    <w:div w:id="1381317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2</Pages>
  <Words>544</Words>
  <Characters>3159</Characters>
  <Application>Microsoft Office Word</Application>
  <DocSecurity>0</DocSecurity>
  <Lines>26</Lines>
  <Paragraphs>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Kaido Liik</dc:creator>
  <cp:keywords/>
  <dc:description/>
  <cp:lastModifiedBy>Urmas Robam</cp:lastModifiedBy>
  <cp:revision>23</cp:revision>
  <dcterms:created xsi:type="dcterms:W3CDTF">2021-08-23T07:58:00Z</dcterms:created>
  <dcterms:modified xsi:type="dcterms:W3CDTF">2021-11-15T11:15:00Z</dcterms:modified>
</cp:coreProperties>
</file>